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673BC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Wstęp do językoznawstwa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FE147C" w:rsidP="00D6664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202</w:t>
            </w:r>
            <w:r w:rsidR="00371391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371391">
              <w:rPr>
                <w:rFonts w:ascii="Tahoma" w:hAnsi="Tahoma" w:cs="Tahoma"/>
                <w:b w:val="0"/>
                <w:szCs w:val="20"/>
              </w:rPr>
              <w:t>2</w:t>
            </w:r>
            <w:bookmarkStart w:id="0" w:name="_GoBack"/>
            <w:bookmarkEnd w:id="0"/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Default="00746916" w:rsidP="002A35A4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746916" w:rsidRDefault="00746916" w:rsidP="002A35A4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Pr="0001795B" w:rsidRDefault="0074691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46916" w:rsidRPr="00DF5C11" w:rsidRDefault="00746916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600609">
              <w:rPr>
                <w:rFonts w:ascii="Tahoma" w:hAnsi="Tahoma" w:cs="Tahoma"/>
                <w:b w:val="0"/>
              </w:rPr>
              <w:t>Filologia</w:t>
            </w:r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Pr="0001795B" w:rsidRDefault="0074691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46916" w:rsidRPr="00DF5C11" w:rsidRDefault="00746916" w:rsidP="008C0FA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Pr="00600609">
              <w:rPr>
                <w:rFonts w:ascii="Tahoma" w:hAnsi="Tahoma" w:cs="Tahoma"/>
                <w:b w:val="0"/>
              </w:rPr>
              <w:t>I</w:t>
            </w:r>
            <w:r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Pr="0001795B" w:rsidRDefault="0074691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46916" w:rsidRPr="00DF5C11" w:rsidRDefault="00746916" w:rsidP="00673BC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60060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Pr="0001795B" w:rsidRDefault="0074691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46916" w:rsidRPr="00DF5C11" w:rsidRDefault="0074691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746916" w:rsidRPr="0001795B" w:rsidTr="004846A3">
        <w:tc>
          <w:tcPr>
            <w:tcW w:w="2410" w:type="dxa"/>
            <w:vAlign w:val="center"/>
          </w:tcPr>
          <w:p w:rsidR="00746916" w:rsidRPr="0001795B" w:rsidRDefault="0074691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46916" w:rsidRPr="00DF5C11" w:rsidRDefault="00746916" w:rsidP="0011615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Prof. A. Łyda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A45247">
        <w:tc>
          <w:tcPr>
            <w:tcW w:w="9778" w:type="dxa"/>
          </w:tcPr>
          <w:p w:rsidR="004846A3" w:rsidRPr="00A45247" w:rsidRDefault="008C0FAC" w:rsidP="00A4524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746916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uczenia się </w:t>
      </w:r>
      <w:r w:rsidR="008938C7" w:rsidRPr="0001795B">
        <w:rPr>
          <w:rFonts w:ascii="Tahoma" w:hAnsi="Tahoma" w:cs="Tahoma"/>
        </w:rPr>
        <w:t xml:space="preserve">i sposób </w:t>
      </w:r>
      <w:r w:rsidR="00B60B0B" w:rsidRPr="0001795B">
        <w:rPr>
          <w:rFonts w:ascii="Tahoma" w:hAnsi="Tahoma" w:cs="Tahoma"/>
        </w:rPr>
        <w:t>realizacji</w:t>
      </w:r>
      <w:r w:rsidR="008938C7"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11615A" w:rsidTr="00A45247">
        <w:tc>
          <w:tcPr>
            <w:tcW w:w="675" w:type="dxa"/>
            <w:vAlign w:val="center"/>
          </w:tcPr>
          <w:p w:rsidR="008046AE" w:rsidRPr="0011615A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11615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11615A" w:rsidRDefault="00764E3A" w:rsidP="00764E3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615A">
              <w:rPr>
                <w:rFonts w:ascii="Tahoma" w:hAnsi="Tahoma" w:cs="Tahoma"/>
                <w:b w:val="0"/>
                <w:sz w:val="20"/>
              </w:rPr>
              <w:t xml:space="preserve">Zapoznanie studentów z najważniejszymi wiadomościami dotyczącymi języka, w tym najważniejszymi pojęciami i terminami z głównych gałęzi językoznawstwa: fonologii, morfologii, składni, semantyki, socjolingwistyki, pragmatyki,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</w:rPr>
              <w:t>neurolingwistyki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</w:rPr>
              <w:t xml:space="preserve">, psycholingwistyki i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</w:rPr>
              <w:t>antropolingwistyki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64E3A" w:rsidRPr="006E6720" w:rsidRDefault="00764E3A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746916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Przedmiotowe </w:t>
      </w:r>
      <w:r w:rsidRPr="00C2790C">
        <w:rPr>
          <w:rFonts w:ascii="Tahoma" w:hAnsi="Tahoma" w:cs="Tahoma"/>
        </w:rPr>
        <w:t>efekty uczenia się, z podziałem na wiedzę, umiejętności i kompetencje społeczne, wraz z odniesieniem do efektów uczenia się dla</w:t>
      </w:r>
      <w:r w:rsidRPr="00B158DC">
        <w:rPr>
          <w:rFonts w:ascii="Tahoma" w:hAnsi="Tahoma" w:cs="Tahoma"/>
        </w:rPr>
        <w:t xml:space="preserve">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46916" w:rsidRPr="00B158DC" w:rsidTr="002A35A4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746916" w:rsidRPr="00B158DC" w:rsidRDefault="00746916" w:rsidP="002A35A4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746916" w:rsidRPr="00404AEC" w:rsidRDefault="00746916" w:rsidP="002A35A4">
            <w:pPr>
              <w:pStyle w:val="Nagwkitablic"/>
              <w:rPr>
                <w:rFonts w:ascii="Tahoma" w:hAnsi="Tahoma" w:cs="Tahoma"/>
              </w:rPr>
            </w:pPr>
            <w:r w:rsidRPr="00404AE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85" w:type="dxa"/>
            <w:vAlign w:val="center"/>
          </w:tcPr>
          <w:p w:rsidR="00746916" w:rsidRPr="00404AEC" w:rsidRDefault="00746916" w:rsidP="002A35A4">
            <w:pPr>
              <w:pStyle w:val="Nagwkitablic"/>
              <w:rPr>
                <w:rFonts w:ascii="Tahoma" w:hAnsi="Tahoma" w:cs="Tahoma"/>
              </w:rPr>
            </w:pPr>
            <w:r w:rsidRPr="00404AEC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846" w:type="dxa"/>
            <w:vAlign w:val="center"/>
          </w:tcPr>
          <w:p w:rsidR="00746916" w:rsidRPr="00B158DC" w:rsidRDefault="00746916" w:rsidP="002A35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746916" w:rsidRPr="0011615A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zna elementarną terminologię językoznawczą i zależności opisywane w językoznawstwie</w:t>
            </w:r>
          </w:p>
        </w:tc>
        <w:tc>
          <w:tcPr>
            <w:tcW w:w="1785" w:type="dxa"/>
            <w:vAlign w:val="center"/>
          </w:tcPr>
          <w:p w:rsidR="00746916" w:rsidRPr="0001795B" w:rsidRDefault="00746916" w:rsidP="005824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K_W01, K_W0</w:t>
            </w:r>
            <w:r w:rsidR="0058241F">
              <w:rPr>
                <w:rFonts w:ascii="Tahoma" w:hAnsi="Tahoma" w:cs="Tahoma"/>
              </w:rPr>
              <w:t>5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846" w:type="dxa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746916" w:rsidRPr="0011615A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rozpoznać poziomy składowe języka i ich podstawowe zasady</w:t>
            </w:r>
          </w:p>
        </w:tc>
        <w:tc>
          <w:tcPr>
            <w:tcW w:w="1785" w:type="dxa"/>
            <w:vAlign w:val="center"/>
          </w:tcPr>
          <w:p w:rsidR="00746916" w:rsidRPr="0001795B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K_U03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846" w:type="dxa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746916" w:rsidRPr="0011615A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opisać podstawowe zasady i zależności poziomów składowych języka</w:t>
            </w:r>
          </w:p>
        </w:tc>
        <w:tc>
          <w:tcPr>
            <w:tcW w:w="1785" w:type="dxa"/>
            <w:vAlign w:val="center"/>
          </w:tcPr>
          <w:p w:rsidR="00746916" w:rsidRPr="0001795B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K_U03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746916" w:rsidRPr="00B158DC" w:rsidTr="002A35A4">
        <w:trPr>
          <w:trHeight w:val="227"/>
          <w:jc w:val="center"/>
        </w:trPr>
        <w:tc>
          <w:tcPr>
            <w:tcW w:w="846" w:type="dxa"/>
            <w:vAlign w:val="center"/>
          </w:tcPr>
          <w:p w:rsidR="00746916" w:rsidRPr="00B158DC" w:rsidRDefault="00746916" w:rsidP="002A35A4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746916" w:rsidRPr="0011615A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wykazuje zrozumienie kulturalnych i regionalnych wpływów na rozwój języka</w:t>
            </w:r>
          </w:p>
        </w:tc>
        <w:tc>
          <w:tcPr>
            <w:tcW w:w="1785" w:type="dxa"/>
            <w:vAlign w:val="center"/>
          </w:tcPr>
          <w:p w:rsidR="00746916" w:rsidRPr="0001795B" w:rsidRDefault="00746916" w:rsidP="002A35A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746916" w:rsidRDefault="00746916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A45247">
        <w:tc>
          <w:tcPr>
            <w:tcW w:w="9778" w:type="dxa"/>
            <w:gridSpan w:val="8"/>
            <w:vAlign w:val="center"/>
          </w:tcPr>
          <w:p w:rsidR="0035344F" w:rsidRPr="00A4524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A45247"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A45247">
        <w:tc>
          <w:tcPr>
            <w:tcW w:w="1222" w:type="dxa"/>
            <w:vAlign w:val="center"/>
          </w:tcPr>
          <w:p w:rsidR="0035344F" w:rsidRPr="00A45247" w:rsidRDefault="006D1B4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AD5DA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A45247">
        <w:tc>
          <w:tcPr>
            <w:tcW w:w="9778" w:type="dxa"/>
            <w:gridSpan w:val="8"/>
            <w:vAlign w:val="center"/>
          </w:tcPr>
          <w:p w:rsidR="0035344F" w:rsidRPr="00A4524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A45247"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452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452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A45247">
        <w:tc>
          <w:tcPr>
            <w:tcW w:w="1222" w:type="dxa"/>
            <w:vAlign w:val="center"/>
          </w:tcPr>
          <w:p w:rsidR="0035344F" w:rsidRPr="00A45247" w:rsidRDefault="006D1B4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B1265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5247" w:rsidRDefault="00AD5DA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A23E86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A45247">
        <w:tc>
          <w:tcPr>
            <w:tcW w:w="2127" w:type="dxa"/>
            <w:vAlign w:val="center"/>
          </w:tcPr>
          <w:p w:rsidR="006A46E0" w:rsidRPr="00A45247" w:rsidRDefault="006A46E0" w:rsidP="00A23E86">
            <w:pPr>
              <w:pStyle w:val="Nagwkitablic"/>
              <w:keepNext/>
              <w:spacing w:before="40" w:after="40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45247" w:rsidRDefault="006A46E0" w:rsidP="00A23E86">
            <w:pPr>
              <w:pStyle w:val="Nagwkitablic"/>
              <w:keepNext/>
              <w:spacing w:before="40" w:after="40"/>
              <w:rPr>
                <w:rFonts w:ascii="Tahoma" w:hAnsi="Tahoma" w:cs="Tahoma"/>
              </w:rPr>
            </w:pPr>
            <w:r w:rsidRPr="00A45247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A45247">
        <w:tc>
          <w:tcPr>
            <w:tcW w:w="2127" w:type="dxa"/>
            <w:vAlign w:val="center"/>
          </w:tcPr>
          <w:p w:rsidR="006A46E0" w:rsidRPr="00A4524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4524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A45247" w:rsidRDefault="004630D8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informacyjno-podawcza z elementami aktywności studentów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D73CB0" w:rsidRPr="0001795B" w:rsidTr="00D73CB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D73CB0" w:rsidRPr="0001795B" w:rsidRDefault="00D73CB0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D73CB0" w:rsidRPr="0001795B" w:rsidRDefault="00D73CB0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D73CB0" w:rsidRPr="0001795B" w:rsidTr="00D73CB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D73CB0" w:rsidRPr="0001795B" w:rsidRDefault="00D73CB0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D73CB0" w:rsidRPr="0001795B" w:rsidRDefault="00D73CB0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73CB0" w:rsidRPr="0001795B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615A">
              <w:rPr>
                <w:rFonts w:ascii="Tahoma" w:hAnsi="Tahoma" w:cs="Tahoma"/>
                <w:lang w:val="en-US"/>
              </w:rPr>
              <w:t>Origins of language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Human language vs „languages” of animals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Language and the brain/mind – Psycho-  and neurolinguistics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3F71A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Sound patterns of language – Phonology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From sounds to meaning – Morphology and word formation patterns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From words to sentences – Syntax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What does “meaning” mean? – Semantics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Do we always mean what we say? – Pragmatics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Language as a social phenomenon – Sociolinguistics</w:t>
            </w:r>
          </w:p>
        </w:tc>
      </w:tr>
      <w:tr w:rsidR="00D73CB0" w:rsidRPr="0001795B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  <w:lang w:val="en-US"/>
              </w:rPr>
              <w:t>Regional variations of language</w:t>
            </w:r>
          </w:p>
        </w:tc>
      </w:tr>
      <w:tr w:rsidR="00D73CB0" w:rsidRPr="0001795B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W11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Language families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W12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Language and culture; Linguistic relativism</w:t>
            </w:r>
          </w:p>
        </w:tc>
      </w:tr>
      <w:tr w:rsidR="00D73CB0" w:rsidRPr="00371391" w:rsidTr="00D73CB0">
        <w:tc>
          <w:tcPr>
            <w:tcW w:w="568" w:type="dxa"/>
            <w:vAlign w:val="center"/>
          </w:tcPr>
          <w:p w:rsidR="00D73CB0" w:rsidRPr="0011615A" w:rsidRDefault="00D73CB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615A">
              <w:rPr>
                <w:rFonts w:ascii="Tahoma" w:hAnsi="Tahoma" w:cs="Tahoma"/>
                <w:b w:val="0"/>
                <w:smallCaps w:val="0"/>
                <w:szCs w:val="20"/>
              </w:rPr>
              <w:t>W13</w:t>
            </w:r>
          </w:p>
        </w:tc>
        <w:tc>
          <w:tcPr>
            <w:tcW w:w="9072" w:type="dxa"/>
            <w:vAlign w:val="center"/>
          </w:tcPr>
          <w:p w:rsidR="00D73CB0" w:rsidRPr="0011615A" w:rsidRDefault="00D73CB0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11615A">
              <w:rPr>
                <w:rFonts w:ascii="Tahoma" w:hAnsi="Tahoma" w:cs="Tahoma"/>
                <w:lang w:val="en-US"/>
              </w:rPr>
              <w:t>Writing systems of the world</w:t>
            </w:r>
          </w:p>
        </w:tc>
      </w:tr>
    </w:tbl>
    <w:p w:rsidR="004630D8" w:rsidRPr="006D1B45" w:rsidRDefault="004630D8" w:rsidP="00D465B9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227A5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A45247">
        <w:tc>
          <w:tcPr>
            <w:tcW w:w="3261" w:type="dxa"/>
          </w:tcPr>
          <w:p w:rsidR="00F4304E" w:rsidRPr="00A45247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 xml:space="preserve">Efekt </w:t>
            </w:r>
            <w:r w:rsidR="00A227A5" w:rsidRPr="00A227A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A4524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A4524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4524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A45247">
        <w:tc>
          <w:tcPr>
            <w:tcW w:w="3261" w:type="dxa"/>
            <w:vAlign w:val="center"/>
          </w:tcPr>
          <w:p w:rsidR="0005749C" w:rsidRPr="00A45247" w:rsidRDefault="00D24FB4" w:rsidP="00D24FB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W1-W13</w:t>
            </w:r>
          </w:p>
        </w:tc>
      </w:tr>
      <w:tr w:rsidR="0005749C" w:rsidRPr="0001795B" w:rsidTr="00A45247">
        <w:tc>
          <w:tcPr>
            <w:tcW w:w="3261" w:type="dxa"/>
            <w:vAlign w:val="center"/>
          </w:tcPr>
          <w:p w:rsidR="0005749C" w:rsidRPr="00A45247" w:rsidRDefault="00D24FB4" w:rsidP="00D24FB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W3-W9</w:t>
            </w:r>
          </w:p>
        </w:tc>
      </w:tr>
      <w:tr w:rsidR="0005749C" w:rsidRPr="0001795B" w:rsidTr="00A45247">
        <w:tc>
          <w:tcPr>
            <w:tcW w:w="3261" w:type="dxa"/>
            <w:vAlign w:val="center"/>
          </w:tcPr>
          <w:p w:rsidR="0005749C" w:rsidRPr="00A45247" w:rsidRDefault="00D24FB4" w:rsidP="00D24FB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W3-W9</w:t>
            </w:r>
          </w:p>
        </w:tc>
      </w:tr>
      <w:tr w:rsidR="0005749C" w:rsidRPr="0001795B" w:rsidTr="00A45247">
        <w:tc>
          <w:tcPr>
            <w:tcW w:w="3261" w:type="dxa"/>
            <w:vAlign w:val="center"/>
          </w:tcPr>
          <w:p w:rsidR="0005749C" w:rsidRPr="00A45247" w:rsidRDefault="00D24FB4" w:rsidP="00D24FB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A45247" w:rsidRDefault="00D24FB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W1-W13</w:t>
            </w:r>
          </w:p>
        </w:tc>
      </w:tr>
    </w:tbl>
    <w:p w:rsidR="004630D8" w:rsidRPr="00F53F75" w:rsidRDefault="004630D8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73CB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A227A5">
        <w:rPr>
          <w:rFonts w:ascii="Tahoma" w:hAnsi="Tahoma" w:cs="Tahoma"/>
          <w:spacing w:val="-8"/>
        </w:rPr>
        <w:t>uczenia się</w:t>
      </w:r>
      <w:r w:rsidR="00A227A5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244"/>
      </w:tblGrid>
      <w:tr w:rsidR="00D73CB0" w:rsidRPr="0001795B" w:rsidTr="000B77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A227A5" w:rsidRDefault="00D73CB0" w:rsidP="000B77B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227A5">
              <w:rPr>
                <w:rFonts w:ascii="Tahoma" w:hAnsi="Tahoma" w:cs="Tahoma"/>
                <w:smallCaps w:val="0"/>
              </w:rPr>
              <w:t xml:space="preserve">Efekt </w:t>
            </w:r>
            <w:r w:rsidR="00A227A5" w:rsidRPr="00A227A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A227A5" w:rsidRDefault="00D73CB0" w:rsidP="000B77B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227A5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03CF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73CB0" w:rsidRPr="0001795B" w:rsidTr="00D73CB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1FD7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CB0" w:rsidRPr="0011615A" w:rsidRDefault="00D73CB0" w:rsidP="00D73CB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615A">
              <w:rPr>
                <w:rFonts w:ascii="Tahoma" w:hAnsi="Tahoma" w:cs="Tahoma"/>
                <w:b w:val="0"/>
                <w:sz w:val="20"/>
              </w:rPr>
              <w:t>Zadania pisemne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CB0" w:rsidRPr="00303CF9" w:rsidRDefault="00D73CB0" w:rsidP="00D73C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D73CB0" w:rsidRPr="0001795B" w:rsidTr="000B77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1FD7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73CB0" w:rsidRPr="0001795B" w:rsidTr="000B77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1FD7">
              <w:rPr>
                <w:rFonts w:ascii="Tahoma" w:hAnsi="Tahoma" w:cs="Tahoma"/>
                <w:b w:val="0"/>
                <w:sz w:val="20"/>
              </w:rPr>
              <w:t>P_U02</w:t>
            </w:r>
            <w:r w:rsidRPr="00303CF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73CB0" w:rsidRPr="0001795B" w:rsidTr="000B77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01FD7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B0" w:rsidRPr="00303CF9" w:rsidRDefault="00D73CB0" w:rsidP="000B77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C85455" w:rsidRDefault="00C85455" w:rsidP="00C85455">
      <w:pPr>
        <w:pStyle w:val="Podpunkty"/>
        <w:ind w:left="0"/>
        <w:rPr>
          <w:rFonts w:ascii="Tahoma" w:hAnsi="Tahoma" w:cs="Tahoma"/>
        </w:rPr>
      </w:pPr>
    </w:p>
    <w:p w:rsidR="008938C7" w:rsidRPr="009E23F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E23F8">
        <w:rPr>
          <w:rFonts w:ascii="Tahoma" w:hAnsi="Tahoma" w:cs="Tahoma"/>
        </w:rPr>
        <w:t xml:space="preserve">Kryteria oceny </w:t>
      </w:r>
      <w:r w:rsidR="00A227A5">
        <w:rPr>
          <w:rFonts w:ascii="Tahoma" w:hAnsi="Tahoma" w:cs="Tahoma"/>
        </w:rPr>
        <w:t xml:space="preserve">stopnia osiągnięcia efektów </w:t>
      </w:r>
      <w:r w:rsidR="00A227A5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A227A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AD02CC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01795B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</w:t>
            </w:r>
            <w:r w:rsidR="00AD02CC" w:rsidRPr="0011615A">
              <w:rPr>
                <w:rFonts w:ascii="Tahoma" w:hAnsi="Tahoma" w:cs="Tahoma"/>
              </w:rPr>
              <w:t xml:space="preserve"> elementarnej terminologii</w:t>
            </w:r>
          </w:p>
          <w:p w:rsidR="00D25F9A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językoznawczej i zależności opisywanych w językoznawstwie</w:t>
            </w:r>
          </w:p>
        </w:tc>
        <w:tc>
          <w:tcPr>
            <w:tcW w:w="2126" w:type="dxa"/>
            <w:vAlign w:val="center"/>
          </w:tcPr>
          <w:p w:rsidR="003C6240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</w:t>
            </w:r>
            <w:r w:rsidR="003C6240" w:rsidRPr="0011615A">
              <w:rPr>
                <w:rFonts w:ascii="Tahoma" w:hAnsi="Tahoma" w:cs="Tahoma"/>
              </w:rPr>
              <w:t xml:space="preserve"> </w:t>
            </w:r>
            <w:r w:rsidRPr="0011615A">
              <w:rPr>
                <w:rFonts w:ascii="Tahoma" w:hAnsi="Tahoma" w:cs="Tahoma"/>
              </w:rPr>
              <w:t xml:space="preserve">w dostatecznym stopniu </w:t>
            </w:r>
            <w:r w:rsidR="003C6240" w:rsidRPr="0011615A">
              <w:rPr>
                <w:rFonts w:ascii="Tahoma" w:hAnsi="Tahoma" w:cs="Tahoma"/>
              </w:rPr>
              <w:t>elementarną terminologię językoznawczą i zależności opisywane w językoznawstwie</w:t>
            </w:r>
          </w:p>
        </w:tc>
        <w:tc>
          <w:tcPr>
            <w:tcW w:w="2126" w:type="dxa"/>
            <w:vAlign w:val="center"/>
          </w:tcPr>
          <w:p w:rsidR="00D25F9A" w:rsidRPr="0011615A" w:rsidRDefault="00D25F9A" w:rsidP="00D25F9A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11615A">
              <w:rPr>
                <w:rFonts w:ascii="Tahoma" w:hAnsi="Tahoma" w:cs="Tahoma"/>
              </w:rPr>
              <w:t>dobrze posługiwać się elementarną terminologią językoznawczą i opisać zależności opisywane w językoznawstwie</w:t>
            </w:r>
          </w:p>
        </w:tc>
        <w:tc>
          <w:tcPr>
            <w:tcW w:w="2268" w:type="dxa"/>
            <w:vAlign w:val="center"/>
          </w:tcPr>
          <w:p w:rsidR="00D25F9A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bardzo dobrze posługiwać się elementarną terminologią językoznawczą i opisać zależności opisywane w językoznawstwie</w:t>
            </w:r>
          </w:p>
        </w:tc>
      </w:tr>
      <w:tr w:rsidR="008938C7" w:rsidRPr="00D25F9A" w:rsidTr="00004948">
        <w:tc>
          <w:tcPr>
            <w:tcW w:w="1135" w:type="dxa"/>
            <w:vAlign w:val="center"/>
          </w:tcPr>
          <w:p w:rsidR="008938C7" w:rsidRPr="00D25F9A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25F9A">
              <w:rPr>
                <w:rFonts w:ascii="Tahoma" w:hAnsi="Tahoma" w:cs="Tahoma"/>
              </w:rPr>
              <w:t>P_</w:t>
            </w:r>
            <w:r w:rsidR="008938C7" w:rsidRPr="00D25F9A">
              <w:rPr>
                <w:rFonts w:ascii="Tahoma" w:hAnsi="Tahoma" w:cs="Tahoma"/>
              </w:rPr>
              <w:t>U</w:t>
            </w:r>
            <w:r w:rsidR="00AD02CC" w:rsidRPr="00D25F9A">
              <w:rPr>
                <w:rFonts w:ascii="Tahoma" w:hAnsi="Tahoma" w:cs="Tahoma"/>
              </w:rPr>
              <w:t>0</w:t>
            </w:r>
            <w:r w:rsidR="008938C7" w:rsidRPr="00D25F9A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116CCD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rozpoznać poziomów składowych języka i ich podstawow</w:t>
            </w:r>
            <w:r w:rsidR="00116CCD" w:rsidRPr="0011615A">
              <w:rPr>
                <w:rFonts w:ascii="Tahoma" w:hAnsi="Tahoma" w:cs="Tahoma"/>
              </w:rPr>
              <w:t>ych</w:t>
            </w:r>
            <w:r w:rsidRPr="0011615A">
              <w:rPr>
                <w:rFonts w:ascii="Tahoma" w:hAnsi="Tahoma" w:cs="Tahoma"/>
              </w:rPr>
              <w:t xml:space="preserve"> zasad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rozpoznać poziomy składowe języka i ich podstawowe zasady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 podstawowe poziomy składowe języka i wymienić ich podstawowe zasady</w:t>
            </w:r>
          </w:p>
        </w:tc>
        <w:tc>
          <w:tcPr>
            <w:tcW w:w="2268" w:type="dxa"/>
            <w:vAlign w:val="center"/>
          </w:tcPr>
          <w:p w:rsidR="008938C7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 poziomy składowe języka i opisać ich główne zasady</w:t>
            </w:r>
          </w:p>
        </w:tc>
      </w:tr>
      <w:tr w:rsidR="008938C7" w:rsidRPr="00D25F9A" w:rsidTr="00004948">
        <w:tc>
          <w:tcPr>
            <w:tcW w:w="1135" w:type="dxa"/>
            <w:vAlign w:val="center"/>
          </w:tcPr>
          <w:p w:rsidR="008938C7" w:rsidRPr="00D25F9A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25F9A">
              <w:rPr>
                <w:rFonts w:ascii="Tahoma" w:hAnsi="Tahoma" w:cs="Tahoma"/>
              </w:rPr>
              <w:t>P_</w:t>
            </w:r>
            <w:r w:rsidR="008938C7" w:rsidRPr="00D25F9A">
              <w:rPr>
                <w:rFonts w:ascii="Tahoma" w:hAnsi="Tahoma" w:cs="Tahoma"/>
              </w:rPr>
              <w:t>U</w:t>
            </w:r>
            <w:r w:rsidR="00AD02CC" w:rsidRPr="00D25F9A">
              <w:rPr>
                <w:rFonts w:ascii="Tahoma" w:hAnsi="Tahoma" w:cs="Tahoma"/>
              </w:rPr>
              <w:t>0</w:t>
            </w:r>
            <w:r w:rsidR="008938C7" w:rsidRPr="00D25F9A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opisać podstawowych zasad i zależności poziomów składowych języka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01795B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 i w dostatecznym stopniu</w:t>
            </w:r>
            <w:r w:rsidR="003C6240" w:rsidRPr="0011615A">
              <w:rPr>
                <w:rFonts w:ascii="Tahoma" w:hAnsi="Tahoma" w:cs="Tahoma"/>
              </w:rPr>
              <w:t xml:space="preserve"> </w:t>
            </w:r>
            <w:r w:rsidRPr="0011615A">
              <w:rPr>
                <w:rFonts w:ascii="Tahoma" w:hAnsi="Tahoma" w:cs="Tahoma"/>
              </w:rPr>
              <w:t xml:space="preserve">opisać </w:t>
            </w:r>
            <w:r w:rsidR="003C6240" w:rsidRPr="0011615A">
              <w:rPr>
                <w:rFonts w:ascii="Tahoma" w:hAnsi="Tahoma" w:cs="Tahoma"/>
              </w:rPr>
              <w:t>podstawowe zasady i zależności poziomów składowych języka</w:t>
            </w:r>
          </w:p>
        </w:tc>
        <w:tc>
          <w:tcPr>
            <w:tcW w:w="2126" w:type="dxa"/>
            <w:vAlign w:val="center"/>
          </w:tcPr>
          <w:p w:rsidR="008938C7" w:rsidRPr="0011615A" w:rsidRDefault="00D25F9A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podać i szerzej opisać podstawowe zasady i zależności poziomów składowych języka</w:t>
            </w:r>
          </w:p>
        </w:tc>
        <w:tc>
          <w:tcPr>
            <w:tcW w:w="2268" w:type="dxa"/>
            <w:vAlign w:val="center"/>
          </w:tcPr>
          <w:p w:rsidR="008938C7" w:rsidRPr="0011615A" w:rsidRDefault="00D25F9A" w:rsidP="0001795B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>swobodnie opisać podstawowe zasady i zależności poziomów składowych języka</w:t>
            </w:r>
          </w:p>
        </w:tc>
      </w:tr>
      <w:tr w:rsidR="008938C7" w:rsidRPr="00D25F9A" w:rsidTr="00004948">
        <w:tc>
          <w:tcPr>
            <w:tcW w:w="1135" w:type="dxa"/>
            <w:vAlign w:val="center"/>
          </w:tcPr>
          <w:p w:rsidR="008938C7" w:rsidRPr="00D25F9A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25F9A">
              <w:rPr>
                <w:rFonts w:ascii="Tahoma" w:hAnsi="Tahoma" w:cs="Tahoma"/>
              </w:rPr>
              <w:t>P_</w:t>
            </w:r>
            <w:r w:rsidR="008938C7" w:rsidRPr="00D25F9A">
              <w:rPr>
                <w:rFonts w:ascii="Tahoma" w:hAnsi="Tahoma" w:cs="Tahoma"/>
              </w:rPr>
              <w:t>K</w:t>
            </w:r>
            <w:r w:rsidR="00AD02CC" w:rsidRPr="00D25F9A">
              <w:rPr>
                <w:rFonts w:ascii="Tahoma" w:hAnsi="Tahoma" w:cs="Tahoma"/>
              </w:rPr>
              <w:t>0</w:t>
            </w:r>
            <w:r w:rsidR="008938C7" w:rsidRPr="00D25F9A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25F9A" w:rsidRPr="0011615A" w:rsidRDefault="00222F70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t xml:space="preserve">nie wykazuje zrozumienia </w:t>
            </w:r>
            <w:r w:rsidR="00D25F9A" w:rsidRPr="0011615A">
              <w:rPr>
                <w:rFonts w:ascii="Tahoma" w:hAnsi="Tahoma" w:cs="Tahoma"/>
              </w:rPr>
              <w:lastRenderedPageBreak/>
              <w:t>kulturalnych i regionalnych wpływów na rozwój języka</w:t>
            </w:r>
          </w:p>
        </w:tc>
        <w:tc>
          <w:tcPr>
            <w:tcW w:w="2126" w:type="dxa"/>
            <w:vAlign w:val="center"/>
          </w:tcPr>
          <w:p w:rsidR="003C6240" w:rsidRPr="0011615A" w:rsidRDefault="00222F70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lastRenderedPageBreak/>
              <w:t xml:space="preserve">wykazuje dostateczne </w:t>
            </w:r>
            <w:r w:rsidRPr="0011615A">
              <w:rPr>
                <w:rFonts w:ascii="Tahoma" w:hAnsi="Tahoma" w:cs="Tahoma"/>
              </w:rPr>
              <w:lastRenderedPageBreak/>
              <w:t xml:space="preserve">zrozumienie </w:t>
            </w:r>
            <w:r w:rsidR="003C6240" w:rsidRPr="0011615A">
              <w:rPr>
                <w:rFonts w:ascii="Tahoma" w:hAnsi="Tahoma" w:cs="Tahoma"/>
              </w:rPr>
              <w:t>kulturalnych i regionalnych wpływów na rozwój języka</w:t>
            </w:r>
          </w:p>
        </w:tc>
        <w:tc>
          <w:tcPr>
            <w:tcW w:w="2126" w:type="dxa"/>
            <w:vAlign w:val="center"/>
          </w:tcPr>
          <w:p w:rsidR="00D25F9A" w:rsidRPr="0011615A" w:rsidRDefault="00222F70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lastRenderedPageBreak/>
              <w:t>wykazuje dobre zrozu</w:t>
            </w:r>
            <w:r w:rsidRPr="0011615A">
              <w:rPr>
                <w:rFonts w:ascii="Tahoma" w:hAnsi="Tahoma" w:cs="Tahoma"/>
              </w:rPr>
              <w:lastRenderedPageBreak/>
              <w:t xml:space="preserve">mienie </w:t>
            </w:r>
            <w:r w:rsidR="00D25F9A" w:rsidRPr="0011615A">
              <w:rPr>
                <w:rFonts w:ascii="Tahoma" w:hAnsi="Tahoma" w:cs="Tahoma"/>
              </w:rPr>
              <w:t>kulturalnych i regionalnych wpływów na rozwój języka</w:t>
            </w:r>
          </w:p>
        </w:tc>
        <w:tc>
          <w:tcPr>
            <w:tcW w:w="2268" w:type="dxa"/>
            <w:vAlign w:val="center"/>
          </w:tcPr>
          <w:p w:rsidR="00D25F9A" w:rsidRPr="0011615A" w:rsidRDefault="00222F70" w:rsidP="00D25F9A">
            <w:pPr>
              <w:pStyle w:val="wrubrycemn"/>
              <w:rPr>
                <w:rFonts w:ascii="Tahoma" w:hAnsi="Tahoma" w:cs="Tahoma"/>
              </w:rPr>
            </w:pPr>
            <w:r w:rsidRPr="0011615A">
              <w:rPr>
                <w:rFonts w:ascii="Tahoma" w:hAnsi="Tahoma" w:cs="Tahoma"/>
              </w:rPr>
              <w:lastRenderedPageBreak/>
              <w:t xml:space="preserve">wykazuje bardzo dobre </w:t>
            </w:r>
            <w:r w:rsidRPr="0011615A">
              <w:rPr>
                <w:rFonts w:ascii="Tahoma" w:hAnsi="Tahoma" w:cs="Tahoma"/>
              </w:rPr>
              <w:lastRenderedPageBreak/>
              <w:t xml:space="preserve">zrozumienie </w:t>
            </w:r>
            <w:r w:rsidR="00D25F9A" w:rsidRPr="0011615A">
              <w:rPr>
                <w:rFonts w:ascii="Tahoma" w:hAnsi="Tahoma" w:cs="Tahoma"/>
              </w:rPr>
              <w:t>kulturalnych i regionalnych wpływów na rozwój języka</w:t>
            </w:r>
          </w:p>
        </w:tc>
      </w:tr>
    </w:tbl>
    <w:p w:rsidR="00AD02CC" w:rsidRPr="00F53F75" w:rsidRDefault="00AD02CC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A45247">
        <w:tc>
          <w:tcPr>
            <w:tcW w:w="9778" w:type="dxa"/>
          </w:tcPr>
          <w:p w:rsidR="00AB655E" w:rsidRPr="00A452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452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11615A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1. George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Jule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: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The Study of Language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. Fourth edition. Cambridge University Press. Tenth Printing, 2010</w:t>
            </w:r>
          </w:p>
        </w:tc>
      </w:tr>
      <w:tr w:rsidR="00AB655E" w:rsidRPr="0011615A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2. Viktoria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Fromkin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 – Robert Rodman – Nina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Hyams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: 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An Introduction to Language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. 9th edition, Thomson Wadsworth, 2007</w:t>
            </w:r>
          </w:p>
        </w:tc>
      </w:tr>
    </w:tbl>
    <w:p w:rsidR="00FC1BE5" w:rsidRPr="0011615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1615A" w:rsidTr="00A45247">
        <w:tc>
          <w:tcPr>
            <w:tcW w:w="9778" w:type="dxa"/>
          </w:tcPr>
          <w:p w:rsidR="00AB655E" w:rsidRPr="0011615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615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371391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1. Barry J. Blake: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All About Language: A Guide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, 2008, OUP.</w:t>
            </w:r>
          </w:p>
        </w:tc>
      </w:tr>
      <w:tr w:rsidR="00AB655E" w:rsidRPr="00371391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2. Andrew Radford et al.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 xml:space="preserve"> Linguistics An Introduction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, 2nd Edition, 2009, Cambridge University Press</w:t>
            </w:r>
          </w:p>
        </w:tc>
      </w:tr>
      <w:tr w:rsidR="00AB655E" w:rsidRPr="00371391" w:rsidTr="00A45247">
        <w:tc>
          <w:tcPr>
            <w:tcW w:w="9778" w:type="dxa"/>
            <w:vAlign w:val="center"/>
          </w:tcPr>
          <w:p w:rsidR="00D22A86" w:rsidRPr="0011615A" w:rsidRDefault="00D22A86" w:rsidP="00D22A8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3. Charles F. Meyer: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Introducing English Linguistics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, 2009, Cambridge University Press.</w:t>
            </w:r>
          </w:p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Series: </w:t>
            </w:r>
            <w:r w:rsidR="00371391">
              <w:fldChar w:fldCharType="begin"/>
            </w:r>
            <w:r w:rsidR="00371391" w:rsidRPr="00371391">
              <w:rPr>
                <w:lang w:val="en-US"/>
              </w:rPr>
              <w:instrText xml:space="preserve"> HYPERLINK "http://www.cambridge.org/gb/knowledge/series/series_display/item3937053" </w:instrText>
            </w:r>
            <w:r w:rsidR="00371391">
              <w:fldChar w:fldCharType="separate"/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Cambridge Introductions to Language and Linguistics</w:t>
            </w:r>
            <w:r w:rsidR="00371391">
              <w:rPr>
                <w:rFonts w:ascii="Tahoma" w:hAnsi="Tahoma" w:cs="Tahoma"/>
                <w:b w:val="0"/>
                <w:sz w:val="20"/>
                <w:lang w:val="en-GB"/>
              </w:rPr>
              <w:fldChar w:fldCharType="end"/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</w:p>
        </w:tc>
      </w:tr>
      <w:tr w:rsidR="00AB655E" w:rsidRPr="0011615A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4. </w:t>
            </w:r>
            <w:proofErr w:type="spellStart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Fasold</w:t>
            </w:r>
            <w:proofErr w:type="spellEnd"/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, Ralph  and Jeffrey Connor-Linton (eds.):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 xml:space="preserve"> An Introduction to Linguistics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. Cambridge University Press, 2006. </w:t>
            </w:r>
          </w:p>
        </w:tc>
      </w:tr>
      <w:tr w:rsidR="00AB655E" w:rsidRPr="0011615A" w:rsidTr="00A45247">
        <w:tc>
          <w:tcPr>
            <w:tcW w:w="9778" w:type="dxa"/>
            <w:vAlign w:val="center"/>
          </w:tcPr>
          <w:p w:rsidR="00AB655E" w:rsidRPr="0011615A" w:rsidRDefault="00D22A8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5. Kon Kuiper – W. Scott Allan: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Introduction to English language: Word, sound and sentence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>. 3rd edition, Palgrave Macmillan, 2010.</w:t>
            </w:r>
          </w:p>
        </w:tc>
      </w:tr>
      <w:tr w:rsidR="00D22A86" w:rsidRPr="00371391" w:rsidTr="00A45247">
        <w:tc>
          <w:tcPr>
            <w:tcW w:w="9778" w:type="dxa"/>
            <w:vAlign w:val="center"/>
          </w:tcPr>
          <w:p w:rsidR="00D22A86" w:rsidRPr="0011615A" w:rsidRDefault="00D22A86" w:rsidP="00D22A8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6. Keith Allan – Julie Bradshaw – Geoffrey Finch – Kate Burridge – Georgina Heydon: </w:t>
            </w:r>
            <w:r w:rsidRPr="0011615A">
              <w:rPr>
                <w:rFonts w:ascii="Tahoma" w:hAnsi="Tahoma" w:cs="Tahoma"/>
                <w:b w:val="0"/>
                <w:i/>
                <w:sz w:val="20"/>
                <w:lang w:val="en-GB"/>
              </w:rPr>
              <w:t>The English Language and Linguistics Companion,</w:t>
            </w:r>
            <w:r w:rsidRPr="0011615A">
              <w:rPr>
                <w:rFonts w:ascii="Tahoma" w:hAnsi="Tahoma" w:cs="Tahoma"/>
                <w:b w:val="0"/>
                <w:sz w:val="20"/>
                <w:lang w:val="en-GB"/>
              </w:rPr>
              <w:t xml:space="preserve"> Palgrave Macmillan, 2010.</w:t>
            </w:r>
          </w:p>
        </w:tc>
      </w:tr>
    </w:tbl>
    <w:p w:rsidR="00FA5FD5" w:rsidRPr="00371391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E1140A" w:rsidRPr="0001795B" w:rsidTr="002A35A4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40A" w:rsidRPr="0001795B" w:rsidRDefault="00E1140A" w:rsidP="002A3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0A" w:rsidRPr="0001795B" w:rsidRDefault="00E1140A" w:rsidP="002A3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E1140A" w:rsidRPr="0001795B" w:rsidTr="002A35A4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40A" w:rsidRPr="0001795B" w:rsidRDefault="00E1140A" w:rsidP="002A3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0A" w:rsidRPr="0001795B" w:rsidRDefault="00E1140A" w:rsidP="002A3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0A" w:rsidRPr="00B8797B" w:rsidRDefault="00E1140A" w:rsidP="002A3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8797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color w:val="auto"/>
                <w:sz w:val="20"/>
                <w:szCs w:val="20"/>
              </w:rPr>
            </w:pPr>
            <w:r w:rsidRPr="0019436A">
              <w:rPr>
                <w:color w:val="auto"/>
                <w:sz w:val="20"/>
                <w:szCs w:val="20"/>
              </w:rPr>
              <w:t>Udział w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C37C9A" w:rsidRDefault="00376A9A" w:rsidP="002A35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C37C9A" w:rsidRDefault="00376A9A" w:rsidP="002A35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color w:val="auto"/>
                <w:sz w:val="20"/>
                <w:szCs w:val="20"/>
              </w:rPr>
            </w:pPr>
            <w:r w:rsidRPr="0019436A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B8797B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9436A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B8797B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color w:val="auto"/>
                <w:sz w:val="20"/>
                <w:szCs w:val="20"/>
              </w:rPr>
            </w:pPr>
            <w:r w:rsidRPr="0019436A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9436A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19436A" w:rsidP="002A35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9436A">
              <w:rPr>
                <w:color w:val="auto"/>
                <w:sz w:val="20"/>
                <w:szCs w:val="20"/>
              </w:rPr>
              <w:t>30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01795B" w:rsidRDefault="00376A9A" w:rsidP="002A35A4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4600E4" w:rsidRDefault="00376A9A" w:rsidP="0019436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9436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4600E4" w:rsidRDefault="00376A9A" w:rsidP="0019436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9436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h</w:t>
            </w:r>
          </w:p>
        </w:tc>
      </w:tr>
      <w:tr w:rsidR="00376A9A" w:rsidRPr="0001795B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01795B" w:rsidRDefault="00376A9A" w:rsidP="002A35A4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4600E4" w:rsidRDefault="00376A9A" w:rsidP="002A35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4600E4" w:rsidRDefault="00376A9A" w:rsidP="002A35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ECTS</w:t>
            </w:r>
          </w:p>
        </w:tc>
      </w:tr>
      <w:tr w:rsidR="00376A9A" w:rsidRPr="0019436A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9436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9436A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9436A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76A9A" w:rsidRPr="0019436A" w:rsidTr="002A35A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376A9A" w:rsidP="002A35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9436A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19436A" w:rsidP="002A35A4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9A" w:rsidRPr="0019436A" w:rsidRDefault="0019436A" w:rsidP="002A35A4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0</w:t>
            </w:r>
          </w:p>
        </w:tc>
      </w:tr>
    </w:tbl>
    <w:p w:rsidR="00673BC8" w:rsidRPr="00A227A5" w:rsidRDefault="00673BC8" w:rsidP="0001795B">
      <w:pPr>
        <w:tabs>
          <w:tab w:val="left" w:pos="1907"/>
        </w:tabs>
        <w:spacing w:after="0" w:line="240" w:lineRule="auto"/>
        <w:rPr>
          <w:rFonts w:ascii="Tahoma" w:hAnsi="Tahoma" w:cs="Tahoma"/>
          <w:b/>
          <w:sz w:val="22"/>
        </w:rPr>
      </w:pPr>
    </w:p>
    <w:sectPr w:rsidR="00673BC8" w:rsidRPr="00A227A5" w:rsidSect="0001795B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644" w:rsidRDefault="001F6644">
      <w:r>
        <w:separator/>
      </w:r>
    </w:p>
  </w:endnote>
  <w:endnote w:type="continuationSeparator" w:id="0">
    <w:p w:rsidR="001F6644" w:rsidRDefault="001F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BC8" w:rsidRDefault="00673BC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3BC8" w:rsidRDefault="00673BC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BC8" w:rsidRPr="0080542D" w:rsidRDefault="00673BC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A23E86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644" w:rsidRDefault="001F6644">
      <w:r>
        <w:separator/>
      </w:r>
    </w:p>
  </w:footnote>
  <w:footnote w:type="continuationSeparator" w:id="0">
    <w:p w:rsidR="001F6644" w:rsidRDefault="001F6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D82" w:rsidRPr="005C7D82" w:rsidRDefault="00406C57" w:rsidP="005C7D82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7850" cy="612140"/>
          <wp:effectExtent l="0" t="0" r="635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78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CCE"/>
    <w:rsid w:val="00003CB8"/>
    <w:rsid w:val="00004948"/>
    <w:rsid w:val="0001795B"/>
    <w:rsid w:val="00027526"/>
    <w:rsid w:val="00030F12"/>
    <w:rsid w:val="0003677D"/>
    <w:rsid w:val="00041E4B"/>
    <w:rsid w:val="00043806"/>
    <w:rsid w:val="00046652"/>
    <w:rsid w:val="0005749C"/>
    <w:rsid w:val="0009191D"/>
    <w:rsid w:val="00096DEE"/>
    <w:rsid w:val="000A5135"/>
    <w:rsid w:val="000B5583"/>
    <w:rsid w:val="000B77B5"/>
    <w:rsid w:val="000C41C8"/>
    <w:rsid w:val="000D6CF0"/>
    <w:rsid w:val="00114163"/>
    <w:rsid w:val="0011615A"/>
    <w:rsid w:val="00116CCD"/>
    <w:rsid w:val="00126371"/>
    <w:rsid w:val="00131673"/>
    <w:rsid w:val="00133A52"/>
    <w:rsid w:val="00167F4A"/>
    <w:rsid w:val="0019436A"/>
    <w:rsid w:val="00196F16"/>
    <w:rsid w:val="001B3BF7"/>
    <w:rsid w:val="001C4F0A"/>
    <w:rsid w:val="001D73E7"/>
    <w:rsid w:val="001E3F2A"/>
    <w:rsid w:val="001F6644"/>
    <w:rsid w:val="0020696D"/>
    <w:rsid w:val="00222F70"/>
    <w:rsid w:val="002325AB"/>
    <w:rsid w:val="00232843"/>
    <w:rsid w:val="00265A4F"/>
    <w:rsid w:val="00285CA1"/>
    <w:rsid w:val="00293E7C"/>
    <w:rsid w:val="002A249F"/>
    <w:rsid w:val="002A35A4"/>
    <w:rsid w:val="00306E7B"/>
    <w:rsid w:val="00307065"/>
    <w:rsid w:val="00314269"/>
    <w:rsid w:val="00333F18"/>
    <w:rsid w:val="00350CF9"/>
    <w:rsid w:val="00351431"/>
    <w:rsid w:val="0035344F"/>
    <w:rsid w:val="0036074A"/>
    <w:rsid w:val="00365292"/>
    <w:rsid w:val="00371391"/>
    <w:rsid w:val="00376A9A"/>
    <w:rsid w:val="0039645B"/>
    <w:rsid w:val="003973B8"/>
    <w:rsid w:val="003C6240"/>
    <w:rsid w:val="003D4003"/>
    <w:rsid w:val="003E1A8D"/>
    <w:rsid w:val="003F4233"/>
    <w:rsid w:val="003F71A2"/>
    <w:rsid w:val="003F7B62"/>
    <w:rsid w:val="00406C57"/>
    <w:rsid w:val="00412A5F"/>
    <w:rsid w:val="00426BA1"/>
    <w:rsid w:val="00426BFE"/>
    <w:rsid w:val="004414A3"/>
    <w:rsid w:val="00442815"/>
    <w:rsid w:val="00457FDC"/>
    <w:rsid w:val="004600E4"/>
    <w:rsid w:val="004630D8"/>
    <w:rsid w:val="004846A3"/>
    <w:rsid w:val="0048771D"/>
    <w:rsid w:val="00497319"/>
    <w:rsid w:val="004A1B60"/>
    <w:rsid w:val="004B2592"/>
    <w:rsid w:val="004C4181"/>
    <w:rsid w:val="004D26FD"/>
    <w:rsid w:val="004D72D9"/>
    <w:rsid w:val="004F2C68"/>
    <w:rsid w:val="00523D4F"/>
    <w:rsid w:val="005247A6"/>
    <w:rsid w:val="00525AAD"/>
    <w:rsid w:val="0057417C"/>
    <w:rsid w:val="00581858"/>
    <w:rsid w:val="0058241F"/>
    <w:rsid w:val="005955F9"/>
    <w:rsid w:val="005C753A"/>
    <w:rsid w:val="005C7D82"/>
    <w:rsid w:val="00603431"/>
    <w:rsid w:val="00626EA3"/>
    <w:rsid w:val="0063007E"/>
    <w:rsid w:val="00641D09"/>
    <w:rsid w:val="00663E53"/>
    <w:rsid w:val="006664C2"/>
    <w:rsid w:val="00673BC8"/>
    <w:rsid w:val="00676A3F"/>
    <w:rsid w:val="00680BA2"/>
    <w:rsid w:val="00683BF3"/>
    <w:rsid w:val="00684D54"/>
    <w:rsid w:val="006863F4"/>
    <w:rsid w:val="006A46E0"/>
    <w:rsid w:val="006B07BF"/>
    <w:rsid w:val="006D1B45"/>
    <w:rsid w:val="006E6720"/>
    <w:rsid w:val="007158A9"/>
    <w:rsid w:val="00741B8D"/>
    <w:rsid w:val="007461A1"/>
    <w:rsid w:val="00746916"/>
    <w:rsid w:val="00764E3A"/>
    <w:rsid w:val="00776076"/>
    <w:rsid w:val="00790329"/>
    <w:rsid w:val="007A1525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0FAC"/>
    <w:rsid w:val="008C6711"/>
    <w:rsid w:val="008C7BF3"/>
    <w:rsid w:val="008D2150"/>
    <w:rsid w:val="00906474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23F8"/>
    <w:rsid w:val="00A11DDA"/>
    <w:rsid w:val="00A227A5"/>
    <w:rsid w:val="00A22B5F"/>
    <w:rsid w:val="00A23E86"/>
    <w:rsid w:val="00A32047"/>
    <w:rsid w:val="00A42E8F"/>
    <w:rsid w:val="00A4311A"/>
    <w:rsid w:val="00A45247"/>
    <w:rsid w:val="00A45FE3"/>
    <w:rsid w:val="00A64607"/>
    <w:rsid w:val="00A72BD6"/>
    <w:rsid w:val="00AA3B18"/>
    <w:rsid w:val="00AB337C"/>
    <w:rsid w:val="00AB655E"/>
    <w:rsid w:val="00AC57A5"/>
    <w:rsid w:val="00AD02CC"/>
    <w:rsid w:val="00AD5DAB"/>
    <w:rsid w:val="00AE3B8A"/>
    <w:rsid w:val="00AF0B6F"/>
    <w:rsid w:val="00AF7D73"/>
    <w:rsid w:val="00B03E50"/>
    <w:rsid w:val="00B056F7"/>
    <w:rsid w:val="00B12655"/>
    <w:rsid w:val="00B60B0B"/>
    <w:rsid w:val="00B83F26"/>
    <w:rsid w:val="00B95607"/>
    <w:rsid w:val="00B96AC5"/>
    <w:rsid w:val="00BA021F"/>
    <w:rsid w:val="00BA0DE4"/>
    <w:rsid w:val="00BB4F43"/>
    <w:rsid w:val="00C10249"/>
    <w:rsid w:val="00C15B5C"/>
    <w:rsid w:val="00C37C9A"/>
    <w:rsid w:val="00C50308"/>
    <w:rsid w:val="00C85455"/>
    <w:rsid w:val="00C947FB"/>
    <w:rsid w:val="00CA6BC6"/>
    <w:rsid w:val="00CB104D"/>
    <w:rsid w:val="00CB5513"/>
    <w:rsid w:val="00CD2DB2"/>
    <w:rsid w:val="00CF1CB2"/>
    <w:rsid w:val="00D00CB5"/>
    <w:rsid w:val="00D11547"/>
    <w:rsid w:val="00D22A86"/>
    <w:rsid w:val="00D24FB4"/>
    <w:rsid w:val="00D25F9A"/>
    <w:rsid w:val="00D31C30"/>
    <w:rsid w:val="00D36BD4"/>
    <w:rsid w:val="00D43CB7"/>
    <w:rsid w:val="00D465B9"/>
    <w:rsid w:val="00D66642"/>
    <w:rsid w:val="00D70768"/>
    <w:rsid w:val="00D73CB0"/>
    <w:rsid w:val="00D84B9D"/>
    <w:rsid w:val="00D92631"/>
    <w:rsid w:val="00D97F13"/>
    <w:rsid w:val="00DA6A69"/>
    <w:rsid w:val="00DB0142"/>
    <w:rsid w:val="00DD2ED3"/>
    <w:rsid w:val="00DE190F"/>
    <w:rsid w:val="00DE533B"/>
    <w:rsid w:val="00DF5C11"/>
    <w:rsid w:val="00E01748"/>
    <w:rsid w:val="00E1140A"/>
    <w:rsid w:val="00E16E4A"/>
    <w:rsid w:val="00E80097"/>
    <w:rsid w:val="00E9725F"/>
    <w:rsid w:val="00EA1B88"/>
    <w:rsid w:val="00EB1451"/>
    <w:rsid w:val="00EB52B7"/>
    <w:rsid w:val="00EC15E6"/>
    <w:rsid w:val="00EE1335"/>
    <w:rsid w:val="00F00795"/>
    <w:rsid w:val="00F01879"/>
    <w:rsid w:val="00F0291E"/>
    <w:rsid w:val="00F03B30"/>
    <w:rsid w:val="00F128D3"/>
    <w:rsid w:val="00F201F9"/>
    <w:rsid w:val="00F4304E"/>
    <w:rsid w:val="00F469CC"/>
    <w:rsid w:val="00F53F75"/>
    <w:rsid w:val="00FA09BD"/>
    <w:rsid w:val="00FA5FD5"/>
    <w:rsid w:val="00FB424E"/>
    <w:rsid w:val="00FB6199"/>
    <w:rsid w:val="00FC1BE5"/>
    <w:rsid w:val="00FC399B"/>
    <w:rsid w:val="00FD3016"/>
    <w:rsid w:val="00FD36B1"/>
    <w:rsid w:val="00FE147C"/>
    <w:rsid w:val="00FF4E1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01E9A2DD"/>
  <w15:docId w15:val="{4B85E2DE-6ECB-4C1F-8AAB-A60089F0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673BC8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673BC8"/>
    <w:rPr>
      <w:rFonts w:eastAsia="Times New Roman"/>
      <w:snapToGrid w:val="0"/>
    </w:rPr>
  </w:style>
  <w:style w:type="character" w:customStyle="1" w:styleId="FontStyle18">
    <w:name w:val="Font Style18"/>
    <w:uiPriority w:val="99"/>
    <w:rsid w:val="00673BC8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9526F-9508-4126-8583-6B6C0D816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878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6135</CharactersWithSpaces>
  <SharedDoc>false</SharedDoc>
  <HLinks>
    <vt:vector size="6" baseType="variant">
      <vt:variant>
        <vt:i4>1245231</vt:i4>
      </vt:variant>
      <vt:variant>
        <vt:i4>0</vt:i4>
      </vt:variant>
      <vt:variant>
        <vt:i4>0</vt:i4>
      </vt:variant>
      <vt:variant>
        <vt:i4>5</vt:i4>
      </vt:variant>
      <vt:variant>
        <vt:lpwstr>http://www.cambridge.org/gb/knowledge/series/series_display/item3937053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2012-02-27T09:59:00Z</cp:lastPrinted>
  <dcterms:created xsi:type="dcterms:W3CDTF">2020-10-09T12:41:00Z</dcterms:created>
  <dcterms:modified xsi:type="dcterms:W3CDTF">2021-06-05T09:45:00Z</dcterms:modified>
</cp:coreProperties>
</file>